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4783" w:rsidP="0045141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</w:t>
      </w:r>
      <w:r w:rsid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-210</w:t>
      </w:r>
      <w:r w:rsid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1A4783" w:rsidP="0045141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 86MS004</w:t>
      </w:r>
      <w:r w:rsidR="00094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-01-2026-000</w:t>
      </w:r>
      <w:r w:rsidR="00094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94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83" w:rsidP="004514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1A4783" w:rsidP="004514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марта 2026 года                                                                   г. Нижневартовск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A4783" w:rsidP="0045141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Нижневартовского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района города окружного значения Нижневартовска Ханты-Мансийского автономного округа - Югры Аксенова Е.В.,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Вечер А.А.,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 помощника прокурора г. Нижневартовска Лупашко Н.М.,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 Сокизад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А.А.,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адвоката Абдур</w:t>
      </w:r>
      <w:r w:rsid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 З.Ш., предъявившего удостоверение № </w:t>
      </w:r>
      <w:r w:rsidR="00166002">
        <w:rPr>
          <w:color w:val="000000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выданное </w:t>
      </w:r>
      <w:r w:rsidR="00166002">
        <w:rPr>
          <w:color w:val="000000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ордер № </w:t>
      </w:r>
      <w:r w:rsidR="00166002">
        <w:rPr>
          <w:color w:val="000000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66002">
        <w:rPr>
          <w:color w:val="000000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переводчика Шариповой Ш.Я.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уголовное дело в отношении Сокизода Абдулманнона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Абдукудус, </w:t>
      </w:r>
      <w:r>
        <w:rPr>
          <w:color w:val="000000"/>
        </w:rPr>
        <w:t>****</w:t>
      </w:r>
      <w:r w:rsidRP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>
        <w:rPr>
          <w:color w:val="000000"/>
        </w:rPr>
        <w:t>****</w:t>
      </w:r>
      <w:r w:rsidRP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образование </w:t>
      </w:r>
      <w:r w:rsid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неполное </w:t>
      </w:r>
      <w:r w:rsidRP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среднее, </w:t>
      </w:r>
      <w:r w:rsid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женатого, имеющего на иждивении малолетнего ребенка</w:t>
      </w:r>
      <w:r w:rsidRP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работающего</w:t>
      </w:r>
      <w:r w:rsid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color w:val="000000"/>
        </w:rPr>
        <w:t>****</w:t>
      </w:r>
      <w:r w:rsidRP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военнообязанного, зарегистрированного и п</w:t>
      </w:r>
      <w:r w:rsidRPr="0009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роживающего по адресу: </w:t>
      </w:r>
      <w:r>
        <w:rPr>
          <w:color w:val="000000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судимого,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обвиняемого в совершении преступления, предусмотренного ч. 1 ст. 158 Уголовного кодекса Российской Федерации, </w:t>
      </w:r>
    </w:p>
    <w:p w:rsidR="001A4783" w:rsidP="004514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83" w:rsidP="004514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A4783" w:rsidP="004514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CAA" w:rsidRPr="00094CAA" w:rsidP="00451419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CAA">
        <w:rPr>
          <w:rFonts w:ascii="Times New Roman" w:hAnsi="Times New Roman" w:cs="Times New Roman"/>
          <w:color w:val="000000"/>
          <w:sz w:val="28"/>
          <w:szCs w:val="28"/>
        </w:rPr>
        <w:t>Сокизода Абдулманнон Абдукудус около 15 ч</w:t>
      </w:r>
      <w:r w:rsidRPr="00094CAA">
        <w:rPr>
          <w:rFonts w:ascii="Times New Roman" w:hAnsi="Times New Roman" w:cs="Times New Roman"/>
          <w:color w:val="000000"/>
          <w:sz w:val="28"/>
          <w:szCs w:val="28"/>
        </w:rPr>
        <w:t xml:space="preserve">асов 00 минут 23.05.2025, находясь в помещении пункта выдачи заказов ООО «РВБ», расположенного по адресу: ХМАО-Югра, город Нижневартовск, улица Маршала Жукова д. 4, имея преступный умысел, направленный на совершение тайного хищения чужого имущества, путем </w:t>
      </w:r>
      <w:r w:rsidRPr="00094CAA">
        <w:rPr>
          <w:rFonts w:ascii="Times New Roman" w:hAnsi="Times New Roman" w:cs="Times New Roman"/>
          <w:color w:val="000000"/>
          <w:sz w:val="28"/>
          <w:szCs w:val="28"/>
        </w:rPr>
        <w:t>свободного доступа, убедившись, что за его преступными действиями никто не наблюдает, осознавая незаконность и противоправность своих действий, тайно из корыстных побуждений, похитил автоматический мастурбатор реалистичный с отсосом и вибро, бренд magic lo</w:t>
      </w:r>
      <w:r w:rsidRPr="00094CAA">
        <w:rPr>
          <w:rFonts w:ascii="Times New Roman" w:hAnsi="Times New Roman" w:cs="Times New Roman"/>
          <w:color w:val="000000"/>
          <w:sz w:val="28"/>
          <w:szCs w:val="28"/>
        </w:rPr>
        <w:t xml:space="preserve">ve, p.O, RID: </w:t>
      </w:r>
      <w:r>
        <w:rPr>
          <w:color w:val="000000"/>
        </w:rPr>
        <w:t>****</w:t>
      </w:r>
      <w:r w:rsidRPr="00094CAA">
        <w:rPr>
          <w:rFonts w:ascii="Times New Roman" w:hAnsi="Times New Roman" w:cs="Times New Roman"/>
          <w:color w:val="000000"/>
          <w:sz w:val="28"/>
          <w:szCs w:val="28"/>
        </w:rPr>
        <w:t xml:space="preserve">, штрих-код: </w:t>
      </w:r>
      <w:r>
        <w:rPr>
          <w:color w:val="000000"/>
        </w:rPr>
        <w:t>****</w:t>
      </w:r>
      <w:r w:rsidRPr="00094CAA">
        <w:rPr>
          <w:rFonts w:ascii="Times New Roman" w:hAnsi="Times New Roman" w:cs="Times New Roman"/>
          <w:color w:val="000000"/>
          <w:sz w:val="28"/>
          <w:szCs w:val="28"/>
        </w:rPr>
        <w:t xml:space="preserve"> в количестве 1 штуки, стоимостью </w:t>
      </w:r>
      <w:r>
        <w:rPr>
          <w:color w:val="000000"/>
        </w:rPr>
        <w:t>****</w:t>
      </w:r>
      <w:r w:rsidRPr="00094CAA">
        <w:rPr>
          <w:rFonts w:ascii="Times New Roman" w:hAnsi="Times New Roman" w:cs="Times New Roman"/>
          <w:color w:val="000000"/>
          <w:sz w:val="28"/>
          <w:szCs w:val="28"/>
        </w:rPr>
        <w:t xml:space="preserve"> рубля </w:t>
      </w:r>
      <w:r>
        <w:rPr>
          <w:color w:val="000000"/>
        </w:rPr>
        <w:t>****</w:t>
      </w:r>
      <w:r w:rsidRPr="00094CAA">
        <w:rPr>
          <w:rFonts w:ascii="Times New Roman" w:hAnsi="Times New Roman" w:cs="Times New Roman"/>
          <w:color w:val="000000"/>
          <w:sz w:val="28"/>
          <w:szCs w:val="28"/>
        </w:rPr>
        <w:t xml:space="preserve"> копеек за штуку, принадлежащие ООО «РВБ» и скрылся с места преступления, распорядившись похищенным по своему усмотрению. Своими преступными действи</w:t>
      </w:r>
      <w:r w:rsidRPr="00094CAA">
        <w:rPr>
          <w:rFonts w:ascii="Times New Roman" w:hAnsi="Times New Roman" w:cs="Times New Roman"/>
          <w:color w:val="000000"/>
          <w:sz w:val="28"/>
          <w:szCs w:val="28"/>
        </w:rPr>
        <w:t xml:space="preserve">ями Сокизода А.А. причинил ООО «РВБ» материальный ущерб на сумму </w:t>
      </w:r>
      <w:r>
        <w:rPr>
          <w:color w:val="000000"/>
        </w:rPr>
        <w:t>****</w:t>
      </w:r>
      <w:r w:rsidRPr="00094CAA">
        <w:rPr>
          <w:rFonts w:ascii="Times New Roman" w:hAnsi="Times New Roman" w:cs="Times New Roman"/>
          <w:color w:val="000000"/>
          <w:sz w:val="28"/>
          <w:szCs w:val="28"/>
        </w:rPr>
        <w:t xml:space="preserve"> рубля </w:t>
      </w:r>
      <w:r>
        <w:rPr>
          <w:color w:val="000000"/>
        </w:rPr>
        <w:t>****</w:t>
      </w:r>
      <w:r w:rsidRPr="00094CAA">
        <w:rPr>
          <w:rFonts w:ascii="Times New Roman" w:hAnsi="Times New Roman" w:cs="Times New Roman"/>
          <w:color w:val="000000"/>
          <w:sz w:val="28"/>
          <w:szCs w:val="28"/>
        </w:rPr>
        <w:t xml:space="preserve"> копеек.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ознакомления с материалами уголовного дела, в присутствии защитника</w:t>
      </w:r>
      <w:r w:rsidR="0045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переводчика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Сокизода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заявил ходатайство о постановлении приговора без проведения судеб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разбирательства. 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разрешении заявленного </w:t>
      </w:r>
      <w:r w:rsidR="00451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Сокизода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ходатайства, после изложения государственным обвинителем предъявленного ему обвинения, подсудимый пояснил, что с предъявленным обвинением согласен, вину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 полностью, поддерживает ходата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йство, которое заявлено им добровольно, после консультации с защитником, характер и последствия постановления приговора без проведения судебного разбирательства осознает.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представителя потерпевшего Черепова К.В.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материалах уголовного дела имеется заявление о рассмотрении дела в его отсутствие с выраженным согласием на рассмотрение дела в особом порядке судебного разбирательства.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поддержал ходатайство подсудимо</w:t>
      </w:r>
      <w:r w:rsidR="004514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рассмотрении уголовного дела в особом порядке.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 не возражал против заявленного подсудимым ходатайства о постановлении приговора без проведения судебного разбирательства.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приходит к выводу, что обвинение, с которым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согласилась подсудимый </w:t>
      </w:r>
      <w:r w:rsidR="00451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Сокизода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обоснованно и подтверждается собранными доказательствами. </w:t>
      </w:r>
      <w:r w:rsidR="00451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Сокизода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обвиняется в совершении преступления небольшой тяжести. Ходатайство о постановлении приговора без проведения судебного разбирательства подсудимым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заявлено добровольно после консультации с защитником, при этом ему разъяснены, и он полностью осознаёт последствия постановления в отношении него обвинительного приговора без проведения судебного разбирательства. Таким образом, соблюдены все необходимые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ловия, позволяющие рассмотреть уголовное дело в особом порядке судопроизводства.   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мнение государственного обвинителя, </w:t>
      </w:r>
      <w:r w:rsidR="0045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потерпевшего,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 и защитника, исследовав материалы дела, мировой судья считает возможным удовлетворить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анное ходатайство и постановить приговор без проведения судебного разбирательства.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приходит к выводу, что обвинение, с которым согласился подсудимый, обоснованно, подтверждается доказательствами, собранными по уголовному делу, условия постано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приговора без проведения судебного разбирательства соблюдены, и действия подсудимого квалифицирует по ч. 1 ст. 158 Уголовного кодекса Российской Федерации – кража, то есть тайное хищение чужого имущества.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вает характер и степень общественной опасности совершенного преступления, относящегося к категории преступлений небольшой тяжести, а также данные о личности </w:t>
      </w:r>
      <w:r w:rsidR="00451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Сокизода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3F8E" w:rsidR="00D83F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справке – характеристики </w:t>
      </w:r>
      <w:r w:rsidR="00D8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врио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D8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УУП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ОУУП и ПДН ОП № </w:t>
      </w:r>
      <w:r w:rsidR="00D83F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УМВД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г. Нижневартовску, </w:t>
      </w:r>
      <w:r w:rsidR="00D83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Сокизода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посредственно(л.д.1</w:t>
      </w:r>
      <w:r w:rsidR="00D83F8E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справке БУ ХМАО – Югры «Нижневартовская психоневрологическая больница» </w:t>
      </w:r>
      <w:r w:rsidR="00451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Сокизода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диспансерным наблюдением врача-психиатра- нарколога, врача – психиатра не находитс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 (л.д.15</w:t>
      </w:r>
      <w:r w:rsidR="004514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п. «и» ч. 1 ст. 61,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61 Уголовного кодекса Российской Федерации к обстоятельствам, смягчающим наказание подсудимой, мировой судья относит раскаяние в содеянном, поскольку при рассмотрении данного уголовного дела подсу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димый полностью признал свою вину в инкриминируемом ему преступлении, ранее заявил ходатайство о рассмотрении дела в особом порядке судебного разбирательства, что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мнению мирового судьи, свидетельствует о его раскаянии в содеянном,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активное способствован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ие раскрытию и расследованию преступления, так как в ходе предварительного следствия по делу, осознав свою вину, </w:t>
      </w:r>
      <w:r w:rsidR="00D83F8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Сокизода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полностью признал себя виновным в совершении инкриминируемого ему  преступления, способствовал его  раскрытию и расследованию, давая признательные показания о своей причастности к краже, </w:t>
      </w:r>
      <w:r w:rsidR="00D83F8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добровольное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возмещение </w:t>
      </w:r>
      <w:r w:rsidR="00D83F8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имущественного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ущерба</w:t>
      </w:r>
      <w:r w:rsidR="00D83F8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 наличие на иждивении одного малолетнего ребенка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наказание подсудимому, в соответствии со ст. 63 Уголовного кодекса Российской Федерации, мировым судьей не установлено.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не установлено наличие исключительных обстоятельств, связанных с 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и мотивами преступлений, личности виновного, существенно уменьшающих общественную опасность совершенного преступления и как следствие этого, наличие возможности применения к подсудимой ст. 64 Уголовного кодекса Российской Федерации.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прекр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ащения уголовного дела или освобождения от наказания не имеется.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характер и степень общественной опасности совершенного </w:t>
      </w:r>
      <w:r w:rsidR="00D83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Сокизода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против собственности, обстоятельства содеянного, учитывая совокупность установленных 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ных, характеризующих личность подсудимого, учитывая его отношение к содеянному, наличие смягчающих и отсутствие отягчающих наказание обстоятельств, положения ч. 2 ст. 43 Уголовного кодекса Российской Федерации о том, что наказание применяется в целях восст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ановления социальной справедливости, а также в целях исправления виновного лица и предупреждения совершения новых преступлений, с учетом требований ст. 316 Уголовно-процессуального кодекса Российской Федерации, мировой судья приходит к выводу о на</w:t>
      </w:r>
      <w:r w:rsidR="00D83F8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значении Сокизода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в виде штрафа, в пределах санкции ч. 1 ст. 158 Уголовного кодекса Российской Федерации, что, по мнению мирового судьи, приведет к достижению целей наказания.</w:t>
      </w:r>
    </w:p>
    <w:p w:rsidR="001A4783" w:rsidP="0045141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="00D83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Сокизода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такого вида наказания будет являться справ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едливым, соответствовать содеянному, позволит обеспечить исправление осужденно</w:t>
      </w:r>
      <w:r w:rsidR="00D83F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предупреждение совершения </w:t>
      </w:r>
      <w:r w:rsidR="00D83F8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преступлений, в результате чего наказание достигнет своей цели в исправлении осужденного.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Уголовно-процессуального кодекса Российской Федерации, в соответствии с ч. 10 ст. 316 Уголовно-процессуального кодекса Российской Федерации взысканию с </w:t>
      </w:r>
      <w:r w:rsidR="00D83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Сокизода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подлежат.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разрешить в порядке ст. 81 Уголовно-пр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оцессуального кодекса Российской Федерации. 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316 Уголовно-процессуального кодекса Российской Федерации, </w:t>
      </w:r>
    </w:p>
    <w:p w:rsidR="001A4783" w:rsidP="004514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83" w:rsidP="004514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ПРИГОВОРИЛ:</w:t>
      </w:r>
    </w:p>
    <w:p w:rsidR="001A4783" w:rsidP="004514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Сокизода Абдулманнона Абдукудус, признать виновным в совершении преступления, предусмотренно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ч. 1 ст. 158 Уголовного кодекса Российской Федерации, и назначить ему наказание в виде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штрафа в размере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 (шести тысяч) рублей.</w:t>
      </w:r>
    </w:p>
    <w:p w:rsidR="001A4783" w:rsidRPr="00DE3826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уплате: </w:t>
      </w:r>
      <w:r w:rsidRPr="00DE382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Взыскатель: Российская Федерация, Получатель: УФК по Ханты-Мансийскому округу-Югре (УМВД России по </w:t>
      </w:r>
      <w:r w:rsidRPr="00DE3826">
        <w:rPr>
          <w:rFonts w:ascii="Times New Roman" w:eastAsia="Arial Unicode MS" w:hAnsi="Times New Roman" w:cs="Times New Roman"/>
          <w:sz w:val="28"/>
          <w:szCs w:val="28"/>
          <w:lang w:eastAsia="ru-RU"/>
        </w:rPr>
        <w:t>Ханты-Мансийскому автономному округе-Югре), ИНН 8601010390, КПП 860101001,</w:t>
      </w:r>
      <w:r w:rsidRPr="00DE3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ОКТМО 71875000, Банк: РКЦ Ханты-Мансийск//УФК по Ханты-Мансийскому автономному округу-Югре г. Ханты-Мансийск, БИК 007162163, </w:t>
      </w:r>
      <w:r w:rsidRPr="00DE3826">
        <w:rPr>
          <w:rFonts w:ascii="Times New Roman" w:eastAsia="Arial Unicode MS" w:hAnsi="Times New Roman" w:cs="Times New Roman"/>
          <w:sz w:val="28"/>
          <w:szCs w:val="28"/>
          <w:lang w:eastAsia="ru-RU"/>
        </w:rPr>
        <w:t>Единый казначейский счёт № 40102810245370000007, Казначе</w:t>
      </w:r>
      <w:r w:rsidRPr="00DE382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йский счёт № 03100643000000018700, </w:t>
      </w:r>
      <w:r w:rsidRPr="00DE3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лицевой счет № 04871342940, КБК </w:t>
      </w:r>
      <w:r w:rsidRPr="00DE3826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18811603121019000140</w:t>
      </w:r>
      <w:r w:rsidRPr="00DE3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«Денежные взыскания (штрафы) и иные суммы, взыскиваемые с лиц, виновных в совершении преступлений, и в возмещение ущерба имуществу, зачисляемые в федеральный бюджет», </w:t>
      </w:r>
      <w:r w:rsidRPr="00DE3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уникальный номер уголовного дела: </w:t>
      </w:r>
      <w:r w:rsidR="00DE38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12501711020036667</w:t>
      </w:r>
      <w:r w:rsidRPr="00DE3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3826">
        <w:rPr>
          <w:rFonts w:ascii="Times New Roman" w:eastAsia="Arial Unicode MS" w:hAnsi="Times New Roman" w:cs="Times New Roman"/>
          <w:sz w:val="28"/>
          <w:szCs w:val="28"/>
          <w:lang w:eastAsia="ru-RU"/>
        </w:rPr>
        <w:t>Уникальный идентификационный номер:</w:t>
      </w:r>
      <w:r w:rsidRPr="00DE3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8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18858625120480366675</w:t>
      </w:r>
      <w:r w:rsidRPr="00DE3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 w:rsidR="00D83F8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избиралась.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 Сокизода</w:t>
      </w:r>
      <w:r w:rsidR="00D8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уплаты процессуальных издержек в полном объеме.</w:t>
      </w:r>
    </w:p>
    <w:p w:rsidR="00D83F8E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доказательства: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диск с видеозаписью, хранить при материалах дела.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Нижневартовский городской суд Ханты-Мансийского автономного округа – Югры в течение пятнадцати суток со дня провозглашения, с соблюдением требований ст. 317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Уголовно-процессуального кодекса Российской Федерации, через мирового судью судебного участка № 6.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осуществление своей защиты избранному им защитнику либо ходатайствовать перед судом о назначении защитника.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83" w:rsidP="00451419">
      <w:pPr>
        <w:spacing w:after="0" w:line="240" w:lineRule="auto"/>
        <w:ind w:firstLine="567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color w:val="000000"/>
        </w:rPr>
        <w:t>****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Мировой судья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  <w:t xml:space="preserve">Е.В. Аксенова </w:t>
      </w:r>
    </w:p>
    <w:p w:rsidR="001A4783" w:rsidP="00451419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1A4783" w:rsidP="00451419">
      <w:pPr>
        <w:spacing w:after="0" w:line="240" w:lineRule="auto"/>
        <w:ind w:firstLine="567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color w:val="000000"/>
        </w:rPr>
        <w:t>****</w:t>
      </w:r>
    </w:p>
    <w:p w:rsidR="001A4783" w:rsidRPr="00FD4EF3" w:rsidP="00451419">
      <w:pPr>
        <w:spacing w:after="0" w:line="240" w:lineRule="auto"/>
        <w:ind w:firstLine="567"/>
        <w:jc w:val="both"/>
        <w:rPr>
          <w:rFonts w:eastAsiaTheme="minorEastAsia"/>
          <w:sz w:val="20"/>
          <w:szCs w:val="20"/>
          <w:lang w:eastAsia="ru-RU"/>
        </w:rPr>
      </w:pPr>
      <w:r>
        <w:rPr>
          <w:color w:val="000000"/>
        </w:rPr>
        <w:t>****</w:t>
      </w:r>
    </w:p>
    <w:p w:rsidR="001A4783" w:rsidP="0045141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83" w:rsidP="00451419">
      <w:pPr>
        <w:spacing w:after="0" w:line="240" w:lineRule="auto"/>
        <w:rPr>
          <w:sz w:val="28"/>
          <w:szCs w:val="28"/>
        </w:rPr>
      </w:pPr>
    </w:p>
    <w:p w:rsidR="001A4783" w:rsidP="00451419">
      <w:pPr>
        <w:spacing w:after="0" w:line="240" w:lineRule="auto"/>
      </w:pPr>
    </w:p>
    <w:p w:rsidR="001A4783" w:rsidP="00451419">
      <w:pPr>
        <w:spacing w:after="0" w:line="240" w:lineRule="auto"/>
      </w:pPr>
    </w:p>
    <w:p w:rsidR="00084512" w:rsidP="00451419">
      <w:pPr>
        <w:spacing w:after="0" w:line="240" w:lineRule="auto"/>
      </w:pPr>
    </w:p>
    <w:sectPr w:rsidSect="00094CA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1E"/>
    <w:rsid w:val="00084512"/>
    <w:rsid w:val="0008590E"/>
    <w:rsid w:val="00094CAA"/>
    <w:rsid w:val="00166002"/>
    <w:rsid w:val="001A4783"/>
    <w:rsid w:val="001B621E"/>
    <w:rsid w:val="00451419"/>
    <w:rsid w:val="00670DF6"/>
    <w:rsid w:val="00D83F8E"/>
    <w:rsid w:val="00DE3826"/>
    <w:rsid w:val="00E43126"/>
    <w:rsid w:val="00FD4E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D196E0-E103-4FC2-8793-5D446458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7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4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4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9C8F7-F6F1-490E-9B16-0CC4E45E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